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Фильтры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Фильтр - это частотно-избирательное устройство, которое пропускает сигналы определенных частот и задерживает или ослабляет сигналы других частот [1,2,6,9,10,11]. Фильтры  могут быть классифицированы по ряду признаков: </w:t>
      </w:r>
    </w:p>
    <w:p w:rsidR="003E43D8" w:rsidRPr="003E43D8" w:rsidRDefault="003E43D8" w:rsidP="003E43D8">
      <w:pPr>
        <w:spacing w:after="0" w:line="288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 виду амплитудно-частотной характеристики (АЧХ) они разделяются на: фильтры нижних частот (ФНЧ); фильтры верхних частот (ФВЧ); полосовые фильтры (ПФ); режекторные (заграждающие) фильтры (РЖ); резонансные фильтры (РЗ). В отдельную группу могут быть выделены фазовые фильтры (ФФ);</w:t>
      </w:r>
    </w:p>
    <w:p w:rsidR="003E43D8" w:rsidRPr="003E43D8" w:rsidRDefault="003E43D8" w:rsidP="003E43D8">
      <w:pPr>
        <w:spacing w:after="0" w:line="288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- в зависимости от полиномов, используемых  при аппроксимации передаточной функции, различают фильтры: критического затухания, Бесселя, Баттерворта, Чебышева;</w:t>
      </w:r>
    </w:p>
    <w:p w:rsidR="003E43D8" w:rsidRPr="003E43D8" w:rsidRDefault="003E43D8" w:rsidP="003E43D8">
      <w:pPr>
        <w:spacing w:after="0" w:line="288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по элементной базе они разделяются на: пассивные и активные. Активные фильтры включают в схему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RLC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фильтра активные элементы, в качестве которых используются операционные усилители.</w:t>
      </w:r>
    </w:p>
    <w:p w:rsidR="003E43D8" w:rsidRPr="003E43D8" w:rsidRDefault="003E43D8" w:rsidP="003E43D8">
      <w:pPr>
        <w:spacing w:after="0" w:line="288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Основные характеристики и параметры фильтров.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характеристикам фильтров относятся: передаточная функция, амплитудно-частотная характеристика (АЧХ),  фазо-частотная характеристика (ФЧХ),  частота среза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), постоянная времени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полоса пропускания (подавления)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Δω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Δf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),  резонансная частота, добротность.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Передаточная функция это отношение величины выходного напряжения к величине входного напряжения фильтра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m:oMath>
        <m:r>
          <w:rPr>
            <w:rFonts w:ascii="Cambria Math" w:hAnsi="Cambria Math"/>
            <w:sz w:val="32"/>
            <w:szCs w:val="32"/>
          </w:rPr>
          <m:t>K</m:t>
        </m:r>
        <m:d>
          <m:d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</m:d>
        <m:r>
          <w:rPr>
            <w:rFonts w:ascii="Cambria Math" w:hAnsi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вых</m:t>
                </m:r>
              </m:sub>
            </m:sSub>
            <m:d>
              <m:d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 w:hAnsi="Times New Roman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t</m:t>
            </m:r>
            <m:r>
              <w:rPr>
                <w:rFonts w:ascii="Cambria Math" w:hAnsi="Times New Roman"/>
                <w:sz w:val="32"/>
                <w:szCs w:val="32"/>
              </w:rPr>
              <m:t>)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     (9.1)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общем случае фильтр можно рассматривать как четырехполюсник с передаточной функцией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m:oMath>
        <m:r>
          <w:rPr>
            <w:rFonts w:ascii="Cambria Math" w:hAnsi="Cambria Math"/>
            <w:sz w:val="32"/>
            <w:szCs w:val="32"/>
          </w:rPr>
          <m:t>K</m:t>
        </m:r>
        <m:d>
          <m:d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</m:d>
        <m:r>
          <w:rPr>
            <w:rFonts w:ascii="Cambria Math" w:hAnsi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Times New Roman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p</m:t>
            </m:r>
            <m:r>
              <w:rPr>
                <w:rFonts w:ascii="Cambria Math" w:hAnsi="Times New Roman"/>
                <w:sz w:val="32"/>
                <w:szCs w:val="32"/>
              </w:rPr>
              <m:t>)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Times New Roman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p</m:t>
            </m:r>
            <m:r>
              <w:rPr>
                <w:rFonts w:ascii="Cambria Math" w:hAnsi="Times New Roman"/>
                <w:sz w:val="32"/>
                <w:szCs w:val="32"/>
              </w:rPr>
              <m:t>)</m:t>
            </m:r>
          </m:den>
        </m:f>
        <m:r>
          <w:rPr>
            <w:rFonts w:ascii="Cambria Math" w:hAnsi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sub>
            </m:sSub>
            <m:sSup>
              <m:sSup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sup>
            </m:sSup>
            <m:r>
              <w:rPr>
                <w:rFonts w:ascii="Cambria Math" w:hAnsi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  <m:r>
                  <w:rPr>
                    <w:rFonts w:ascii="Times New Roman" w:hAnsi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Times New Roman"/>
                    <w:sz w:val="32"/>
                    <w:szCs w:val="32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  <m:r>
                  <w:rPr>
                    <w:rFonts w:ascii="Times New Roman" w:hAnsi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Times New Roman"/>
                    <w:sz w:val="32"/>
                    <w:szCs w:val="32"/>
                  </w:rPr>
                  <m:t>1</m:t>
                </m:r>
              </m:sup>
            </m:sSup>
            <m:r>
              <w:rPr>
                <w:rFonts w:ascii="Cambria Math" w:hAnsi="Times New Roman"/>
                <w:sz w:val="32"/>
                <w:szCs w:val="32"/>
              </w:rPr>
              <m:t>+</m:t>
            </m:r>
            <m:r>
              <w:rPr>
                <w:rFonts w:ascii="Cambria Math" w:hAnsi="Times New Roman"/>
                <w:sz w:val="32"/>
                <w:szCs w:val="32"/>
              </w:rPr>
              <m:t>…</m:t>
            </m:r>
            <m:r>
              <w:rPr>
                <w:rFonts w:ascii="Cambria Math" w:hAnsi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p</m:t>
            </m:r>
            <m:r>
              <w:rPr>
                <w:rFonts w:ascii="Cambria Math" w:hAnsi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sup>
            </m:sSup>
            <m:r>
              <w:rPr>
                <w:rFonts w:ascii="Cambria Math" w:hAnsi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  <m:r>
                  <w:rPr>
                    <w:rFonts w:ascii="Times New Roman" w:hAnsi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Times New Roman"/>
                    <w:sz w:val="32"/>
                    <w:szCs w:val="32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  <m:r>
                  <w:rPr>
                    <w:rFonts w:ascii="Times New Roman" w:hAnsi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Times New Roman"/>
                    <w:sz w:val="32"/>
                    <w:szCs w:val="32"/>
                  </w:rPr>
                  <m:t>1</m:t>
                </m:r>
              </m:sup>
            </m:sSup>
            <m:r>
              <w:rPr>
                <w:rFonts w:ascii="Cambria Math" w:hAnsi="Times New Roman"/>
                <w:sz w:val="32"/>
                <w:szCs w:val="32"/>
              </w:rPr>
              <m:t>+</m:t>
            </m:r>
            <m:r>
              <w:rPr>
                <w:rFonts w:ascii="Cambria Math" w:hAnsi="Times New Roman"/>
                <w:sz w:val="32"/>
                <w:szCs w:val="32"/>
              </w:rPr>
              <m:t>…</m:t>
            </m:r>
            <m:r>
              <w:rPr>
                <w:rFonts w:ascii="Cambria Math" w:hAnsi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p</m:t>
            </m:r>
            <m:r>
              <w:rPr>
                <w:rFonts w:ascii="Cambria Math" w:hAnsi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0</m:t>
                </m:r>
              </m:sub>
            </m:sSub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,                       (9.2)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где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U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(p)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U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(p)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входное и выходное напряжение четырехполюсника в операторной форме;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a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b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вещественные постоянные величины;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m, n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1,2,3, …;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n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определяет порядок фильтра.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установившейся частоты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р=jω,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передаточную функцию можно привести к виду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K</m:t>
          </m:r>
          <m:d>
            <m:dPr>
              <m:ctrlPr>
                <w:rPr>
                  <w:rFonts w:ascii="Cambria Math" w:hAnsi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e>
          </m:d>
          <m:r>
            <w:rPr>
              <w:rFonts w:ascii="Cambria Math" w:hAnsi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Times New Roman"/>
                      <w:sz w:val="32"/>
                      <w:szCs w:val="32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jω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Times New Roman"/>
                      <w:sz w:val="32"/>
                      <w:szCs w:val="32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jω</m:t>
                  </m:r>
                </m:e>
              </m:d>
            </m:den>
          </m:f>
          <m:r>
            <w:rPr>
              <w:rFonts w:ascii="Cambria Math" w:hAnsi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j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m</m:t>
                      </m:r>
                    </m:sup>
                  </m:sSup>
                </m:e>
              </m:d>
              <m:r>
                <w:rPr>
                  <w:rFonts w:ascii="Cambria Math" w:hAnsi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  <m:r>
                    <w:rPr>
                      <w:rFonts w:ascii="Times New Roman" w:hAnsi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Times New Roman"/>
                      <w:sz w:val="32"/>
                      <w:szCs w:val="32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j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m</m:t>
                      </m:r>
                      <m:r>
                        <w:rPr>
                          <w:rFonts w:ascii="Times New Roman" w:hAnsi="Times New Roman"/>
                          <w:sz w:val="32"/>
                          <w:szCs w:val="32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32"/>
                          <w:szCs w:val="32"/>
                        </w:rPr>
                        <m:t>1</m:t>
                      </m:r>
                    </m:sup>
                  </m:sSup>
                </m:e>
              </m:d>
              <m:r>
                <w:rPr>
                  <w:rFonts w:ascii="Cambria Math" w:hAnsi="Times New Roman"/>
                  <w:sz w:val="32"/>
                  <w:szCs w:val="32"/>
                </w:rPr>
                <m:t>+</m:t>
              </m:r>
              <m:r>
                <w:rPr>
                  <w:rFonts w:ascii="Cambria Math" w:hAnsi="Times New Roman"/>
                  <w:sz w:val="32"/>
                  <w:szCs w:val="32"/>
                </w:rPr>
                <m:t>…</m:t>
              </m:r>
              <m:r>
                <w:rPr>
                  <w:rFonts w:ascii="Cambria Math" w:hAnsi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Times New Roman"/>
                      <w:sz w:val="32"/>
                      <w:szCs w:val="32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jω</m:t>
                  </m:r>
                </m:e>
              </m:d>
              <m:r>
                <w:rPr>
                  <w:rFonts w:ascii="Cambria Math" w:hAnsi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Times New Roman"/>
                      <w:sz w:val="32"/>
                      <w:szCs w:val="32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j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sup>
                  </m:sSup>
                </m:e>
              </m:d>
              <m:r>
                <w:rPr>
                  <w:rFonts w:ascii="Cambria Math" w:hAnsi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  <m:r>
                    <w:rPr>
                      <w:rFonts w:ascii="Times New Roman" w:hAnsi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Times New Roman"/>
                      <w:sz w:val="32"/>
                      <w:szCs w:val="32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j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  <m:r>
                        <w:rPr>
                          <w:rFonts w:ascii="Times New Roman" w:hAnsi="Times New Roman"/>
                          <w:sz w:val="32"/>
                          <w:szCs w:val="32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32"/>
                          <w:szCs w:val="32"/>
                        </w:rPr>
                        <m:t>1</m:t>
                      </m:r>
                    </m:sup>
                  </m:sSup>
                </m:e>
              </m:d>
              <m:r>
                <w:rPr>
                  <w:rFonts w:ascii="Cambria Math" w:hAnsi="Times New Roman"/>
                  <w:sz w:val="32"/>
                  <w:szCs w:val="32"/>
                </w:rPr>
                <m:t>+</m:t>
              </m:r>
              <m:r>
                <w:rPr>
                  <w:rFonts w:ascii="Cambria Math" w:hAnsi="Times New Roman"/>
                  <w:sz w:val="32"/>
                  <w:szCs w:val="32"/>
                </w:rPr>
                <m:t>…</m:t>
              </m:r>
              <m:r>
                <w:rPr>
                  <w:rFonts w:ascii="Cambria Math" w:hAnsi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e>
                <m:sub>
                  <m:r>
                    <w:rPr>
                      <w:rFonts w:ascii="Cambria Math" w:hAnsi="Times New Roman"/>
                      <w:sz w:val="32"/>
                      <w:szCs w:val="32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jω</m:t>
                  </m:r>
                </m:e>
              </m:d>
              <m:r>
                <w:rPr>
                  <w:rFonts w:ascii="Cambria Math" w:hAnsi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e>
                <m:sub>
                  <m:r>
                    <w:rPr>
                      <w:rFonts w:ascii="Cambria Math" w:hAnsi="Times New Roman"/>
                      <w:sz w:val="32"/>
                      <w:szCs w:val="32"/>
                    </w:rPr>
                    <m:t>0</m:t>
                  </m:r>
                </m:sub>
              </m:sSub>
            </m:den>
          </m:f>
          <m:r>
            <w:rPr>
              <w:rFonts w:ascii="Cambria Math" w:hAnsi="Times New Roman"/>
              <w:sz w:val="32"/>
              <w:szCs w:val="32"/>
            </w:rPr>
            <m:t xml:space="preserve"> =</m:t>
          </m:r>
        </m:oMath>
      </m:oMathPara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QUOTE </w:instrText>
      </w:r>
      <m:oMath>
        <m:r>
          <w:rPr>
            <w:rFonts w:ascii="Cambria Math" w:hAnsi="Times New Roman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A</m:t>
        </m:r>
        <m:d>
          <m:d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ω</m:t>
            </m:r>
          </m:e>
        </m:d>
        <m:r>
          <w:rPr>
            <w:rFonts w:ascii="Cambria Math" w:hAnsi="Times New Roman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</w:rPr>
          <m:t>B</m:t>
        </m:r>
        <m:d>
          <m:d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ω</m:t>
            </m:r>
          </m:e>
        </m:d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</w:instrTex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3E43D8">
        <w:rPr>
          <w:rFonts w:ascii="Times New Roman" w:eastAsia="Times New Roman" w:hAnsi="Times New Roman" w:cs="Times New Roman"/>
          <w:position w:val="-10"/>
          <w:sz w:val="32"/>
          <w:szCs w:val="32"/>
          <w:lang w:eastAsia="ru-RU"/>
        </w:rPr>
        <w:object w:dxaOrig="1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8pt;height:17.25pt" o:ole="">
            <v:imagedata r:id="rId5" o:title=""/>
          </v:shape>
          <o:OLEObject Type="Embed" ProgID="Equation.3" ShapeID="_x0000_i1031" DrawAspect="Content" ObjectID="_1607201854" r:id="rId6"/>
        </w:objec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                                        (9.3)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Модуль передаточной функции (9.3)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называется амплитудно-частотной характеристикой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  <m:r>
              <w:rPr>
                <w:rFonts w:ascii="Cambria Math" w:hAnsi="Times New Roman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jω</m:t>
            </m:r>
            <m:r>
              <w:rPr>
                <w:rFonts w:ascii="Cambria Math" w:hAnsi="Times New Roman"/>
                <w:sz w:val="32"/>
                <w:szCs w:val="32"/>
              </w:rPr>
              <m:t>)</m:t>
            </m:r>
          </m:e>
        </m:d>
        <m:r>
          <w:rPr>
            <w:rFonts w:ascii="Cambria Math" w:hAnsi="Times New Roman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ω</m:t>
            </m:r>
            <m:r>
              <w:rPr>
                <w:rFonts w:ascii="Cambria Math" w:hAnsi="Times New Roman"/>
                <w:sz w:val="32"/>
                <w:szCs w:val="32"/>
              </w:rPr>
              <m:t>)+</m:t>
            </m:r>
            <m:sSup>
              <m:sSup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ω</m:t>
            </m:r>
            <m:r>
              <w:rPr>
                <w:rFonts w:ascii="Cambria Math" w:hAnsi="Times New Roman"/>
                <w:sz w:val="32"/>
                <w:szCs w:val="32"/>
              </w:rPr>
              <m:t>)</m:t>
            </m:r>
          </m:e>
        </m:rad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(9.4)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Фазо-частотная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характеристика также может быть найдена из (9.3) и представлена в виде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</w:t>
      </w:r>
      <m:oMath>
        <m:r>
          <w:rPr>
            <w:rFonts w:ascii="Cambria Math" w:hAnsi="Cambria Math"/>
            <w:sz w:val="32"/>
            <w:szCs w:val="32"/>
          </w:rPr>
          <m:t>φ</m:t>
        </m:r>
        <m:r>
          <w:rPr>
            <w:rFonts w:ascii="Cambria Math" w:hAnsi="Times New Roman"/>
            <w:sz w:val="32"/>
            <w:szCs w:val="32"/>
          </w:rPr>
          <m:t>(</m:t>
        </m:r>
        <m:r>
          <w:rPr>
            <w:rFonts w:ascii="Cambria Math" w:hAnsi="Cambria Math"/>
            <w:sz w:val="32"/>
            <w:szCs w:val="32"/>
          </w:rPr>
          <m:t>ω</m:t>
        </m:r>
        <m:r>
          <w:rPr>
            <w:rFonts w:ascii="Cambria Math" w:hAnsi="Times New Roman"/>
            <w:sz w:val="32"/>
            <w:szCs w:val="32"/>
          </w:rPr>
          <m:t>)=</m:t>
        </m:r>
        <m:r>
          <w:rPr>
            <w:rFonts w:ascii="Cambria Math" w:hAnsi="Cambria Math"/>
            <w:sz w:val="32"/>
            <w:szCs w:val="32"/>
          </w:rPr>
          <m:t>arctg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</m:t>
            </m:r>
            <m:r>
              <w:rPr>
                <w:rFonts w:ascii="Cambria Math" w:hAnsi="Times New Roman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ω</m:t>
            </m:r>
            <m:r>
              <w:rPr>
                <w:rFonts w:ascii="Cambria Math" w:hAnsi="Times New Roman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Times New Roman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ω</m:t>
            </m:r>
            <m:r>
              <w:rPr>
                <w:rFonts w:ascii="Cambria Math" w:hAnsi="Times New Roman"/>
                <w:sz w:val="32"/>
                <w:szCs w:val="32"/>
              </w:rPr>
              <m:t>)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(9.5)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Диапазон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Δω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– 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полосы частот, в которых проходят сигналы, называются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полосами пропускания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 полосе пропускания значение коэффициента передачи фильтра  относительно велико и в идеальном случае постоянно. Для полосового фильтра частоты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определяются при спаде коэффициента передачи  на 3 дБ (или по абсолютной величине в </w:t>
      </w:r>
      <w:r w:rsidRPr="003E43D8">
        <w:rPr>
          <w:rFonts w:ascii="Times New Roman" w:eastAsia="Times New Roman" w:hAnsi="Times New Roman" w:cs="Times New Roman"/>
          <w:position w:val="-10"/>
          <w:sz w:val="32"/>
          <w:szCs w:val="32"/>
          <w:lang w:eastAsia="ru-RU"/>
        </w:rPr>
        <w:object w:dxaOrig="560" w:dyaOrig="380">
          <v:shape id="_x0000_i1036" type="#_x0000_t75" style="width:27.75pt;height:18.75pt" o:ole="">
            <v:imagedata r:id="rId7" o:title=""/>
          </v:shape>
          <o:OLEObject Type="Embed" ProgID="Equation.3" ShapeID="_x0000_i1036" DrawAspect="Content" ObjectID="_1607201855" r:id="rId8"/>
        </w:objec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раза).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Диапазон частот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Δω = 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– 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которых сигналы подавляются, образуют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полосу задержания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 ней коэффициент передачи фильтра относительно мал и в идеальном случае равен нулю. Для заграждающего фильтра частоты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определяются при спаде коэффициента передачи на 3 дБ (или по абсолютной величине в </w:t>
      </w:r>
      <w:r w:rsidRPr="003E43D8">
        <w:rPr>
          <w:rFonts w:ascii="Times New Roman" w:eastAsia="Times New Roman" w:hAnsi="Times New Roman" w:cs="Times New Roman"/>
          <w:position w:val="-10"/>
          <w:sz w:val="32"/>
          <w:szCs w:val="32"/>
          <w:lang w:eastAsia="ru-RU"/>
        </w:rPr>
        <w:object w:dxaOrig="560" w:dyaOrig="380">
          <v:shape id="_x0000_i1037" type="#_x0000_t75" style="width:27.75pt;height:18.75pt" o:ole="">
            <v:imagedata r:id="rId7" o:title=""/>
          </v:shape>
          <o:OLEObject Type="Embed" ProgID="Equation.3" ShapeID="_x0000_i1037" DrawAspect="Content" ObjectID="_1607201856" r:id="rId9"/>
        </w:objec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раза).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Частота среза 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)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частота, на которой наблюдается спад коэффициента передачи на 3 дБ по сравнению с коэффициентом передачи на нулевой (для ФНЧ) или бесконечной (для ФВЧ) частоте.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Резонансная частота 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частота, на которой коэффициент передачи фильтра имеет максимальное значение (для полосового фильтра) или минимальное значение (для заграждающего фильтра).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Добротность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Q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- добротность полосового фильтра определяется как отношение резонансной частоты к полосе пропускания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Q</m:t>
        </m:r>
        <m:r>
          <w:rPr>
            <w:rFonts w:ascii="Cambria Math" w:hAnsi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рез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Times New Roman" w:hAnsi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Times New Roman"/>
                    <w:sz w:val="32"/>
                    <w:szCs w:val="32"/>
                  </w:rPr>
                  <m:t>1</m:t>
                </m:r>
              </m:sub>
            </m:sSub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 (9.6)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Фильтры нижних частот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Фильтр нижних частот является схемой, которая без изменений передает сигналы нижних частот, а на высоких частотах обеспечивает затухание сигналов и запаздывание их по фазе относительно входных сигналов.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Пассивные фильтры нижних частот первого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-3810</wp:posOffset>
            </wp:positionV>
            <wp:extent cx="1394460" cy="769620"/>
            <wp:effectExtent l="0" t="0" r="0" b="0"/>
            <wp:wrapTight wrapText="bothSides">
              <wp:wrapPolygon edited="0">
                <wp:start x="0" y="0"/>
                <wp:lineTo x="0" y="20851"/>
                <wp:lineTo x="21246" y="20851"/>
                <wp:lineTo x="21246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Рис.9.1. Пассивный ФНЧ первого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рис.9.1. изображена схема простого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RС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-фильтра нижних частот первого порядка. Коэффициент передачи в комплексном виде может быть выражен формулой: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jω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jω</m:t>
            </m:r>
            <m: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jω</m:t>
            </m:r>
            <m:r>
              <w:rPr>
                <w:rFonts w:ascii="Cambria Math" w:hAnsi="Cambria Math"/>
                <w:sz w:val="32"/>
                <w:szCs w:val="32"/>
              </w:rPr>
              <m:t>)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1/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jωC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  <m:r>
              <w:rPr>
                <w:rFonts w:ascii="Cambria Math" w:hAnsi="Cambria Math"/>
                <w:sz w:val="32"/>
                <w:szCs w:val="32"/>
              </w:rPr>
              <m:t>+1/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jωC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jωRC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(9.7)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Отсюда получим формулы для АЧХ и ФЧХ: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ωRC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  (9.8)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Положив </w: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jω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ср</m:t>
                        </m:r>
                      </m:sub>
                    </m:sSub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RC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получим выражение для частоты среза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ω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RC</m:t>
            </m:r>
          </m:den>
        </m:f>
        <m:r>
          <w:rPr>
            <w:rFonts w:ascii="Cambria Math" w:hAnsi="Cambria Math"/>
            <w:sz w:val="32"/>
            <w:szCs w:val="32"/>
          </w:rPr>
          <m:t>;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πRC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(9.9)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| К |  = 1 = 0 дБ на нижних частотах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&lt;&lt;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высоких частотах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&gt;&gt;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согласно формуле (9.8) |К| ≈ 1/ (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ωRC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т.е. коэффициент передачи обратно пропорционален частоте. При увеличении частоты в 10 раз коэффициент усиления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уменьшается в 10 раз, т. е. он уменьшается на 20 дБ на декаду или на 6 дБ на октаву.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>=-3дБ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=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 расчета пассивного ФНЧ первого порядка.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Произведем расчет коэффициента передачи по формуле 9.8. Для этого примем, что </w:t>
      </w:r>
      <w:r w:rsidRPr="003E43D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1 кОм и С = 1 мкФ. Будем принимать частоту от 0,001 Гц до 100 кГц с шагом 10. Получаем следующие расчеты коэффициента передачи фильтра: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(0,001*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(0,01*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(0,1*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(10*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(100*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=0,9950;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(1000*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=0,7071;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(10000*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=0,0995;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(100000*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=0,01;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E43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</w:t>
      </w:r>
      <w:r w:rsidRPr="003E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1850" cy="1390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Рис.9.2. Зависимость коэффициента передачи фильтра ФНЧ от частоты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Построим график зависимости коэффициента передачи от частоты (рис.9.2).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образом, видим, что ФНЧ обеспечивает нормальное прохождение низких частот и задерживает верхние частоты.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Для более быстрого уменьшения коэффициента передачи можно включить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n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фильтров нижних частот последовательно. При  последовательном соединении нескольких фильтров нижних частот частота среза приближенно определяется как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</m:t>
            </m:r>
          </m:sub>
        </m:sSub>
        <m:r>
          <w:rPr>
            <w:rFonts w:ascii="Cambria Math" w:hAnsi="Cambria Math"/>
            <w:sz w:val="32"/>
            <w:szCs w:val="32"/>
          </w:rPr>
          <m:t>≈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ср 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-2</m:t>
                        </m:r>
                      </m:sup>
                    </m:sSubSup>
                  </m:e>
                </m:nary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-1/2</m:t>
            </m:r>
          </m:sup>
        </m:sSup>
      </m:oMath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.                                       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(9.10)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случая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n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фильтров с равными частотами среза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</m:t>
            </m:r>
          </m:sub>
        </m:sSub>
        <m:r>
          <w:rPr>
            <w:rFonts w:ascii="Cambria Math" w:hAnsi="Cambria Math"/>
            <w:sz w:val="32"/>
            <w:szCs w:val="32"/>
          </w:rPr>
          <m:t>≈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 xml:space="preserve">ср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e>
            </m:rad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          (9.11)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частоте входного сигнала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&gt;&gt;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для схемы (рис.9.1) получим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вых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RC</m:t>
            </m:r>
          </m:den>
        </m:f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0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t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вх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dt+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(0)</m:t>
            </m:r>
          </m:e>
        </m:nary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(9.12)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(9.12) видно, что ФНЧ может выступать как интегрирующее звено.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переменного напряжения, содержащего постоянную составляющую,  выходное напряжение можно представить в виде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вых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RC</m:t>
            </m:r>
          </m:den>
        </m:f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0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вх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p>
            </m:sSubSup>
          </m:e>
        </m:nary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e>
        </m:d>
        <m:r>
          <w:rPr>
            <w:rFonts w:ascii="Cambria Math" w:hAnsi="Cambria Math"/>
            <w:sz w:val="32"/>
            <w:szCs w:val="32"/>
            <w:lang w:val="en-US"/>
          </w:rPr>
          <m:t>dt</m:t>
        </m:r>
        <m:r>
          <w:rPr>
            <w:rFonts w:ascii="Cambria Math" w:hAnsi="Cambria Math"/>
            <w:sz w:val="32"/>
            <w:szCs w:val="32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вх</m:t>
                </m:r>
              </m:sub>
            </m:sSub>
          </m:e>
        </m:acc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,                                 (9.13)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m:oMath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(t)</m:t>
            </m:r>
          </m:e>
        </m:acc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среднее значение.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Фильтр нижних  частот может выступать в качестве детектора средних значений.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реализации общего подхода к описанию фильтров необходимо нормировать комплексную переменную р: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P</m:t>
        </m:r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jω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j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j</m:t>
        </m:r>
        <m:r>
          <w:rPr>
            <w:rFonts w:ascii="Cambria Math" w:hAnsi="Cambria Math"/>
            <w:sz w:val="32"/>
            <w:szCs w:val="32"/>
          </w:rPr>
          <m:t>Ω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(9.14)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фильтра рис.9.1 получим Р = р</w:t>
      </w:r>
      <w:r w:rsidRPr="003E43D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RC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     (9.15)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Используя передаточную функцию для оценки амплитуды выходного сигнала от частоты, получим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(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jω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Ω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(9.16)</w:t>
      </w:r>
    </w:p>
    <w:p w:rsidR="003E43D8" w:rsidRPr="003E43D8" w:rsidRDefault="003E43D8" w:rsidP="003E43D8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Передаточная функция ФНЧ в общем виде может быть записана в виде          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sup>
            </m:sSup>
          </m:den>
        </m:f>
      </m:oMath>
      <w:r w:rsidRPr="003E43D8">
        <w:rPr>
          <w:rFonts w:ascii="Times New Roman" w:eastAsia="Times New Roman" w:hAnsi="Times New Roman" w:cs="Times New Roman"/>
          <w:position w:val="-27"/>
          <w:sz w:val="24"/>
          <w:szCs w:val="24"/>
          <w:lang w:eastAsia="ru-RU"/>
        </w:rPr>
        <w:t xml:space="preserve"> 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                             (9.17)        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QUOTE </w:instrTex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sup>
            </m:sSup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</w:instrTex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где с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, с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,…, с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n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положительные действительные коэффициенты.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Порядок фильтра определяется максимальной степенью переменной Р. Для реализации фильтра необходимо разложить полином знаменателя на множители. Если среди корней полинома есть комплексные, в этом случае следует записать полином в виде произведения сомножителей второго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  <w:sz w:val="32"/>
                <w:szCs w:val="32"/>
              </w:rPr>
              <m:t>…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nary>
              <m:naryPr>
                <m:chr m:val="∏"/>
                <m:limLoc m:val="undOvr"/>
                <m:sup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  <m:sup/>
              <m:e>
                <m:r>
                  <w:rPr>
                    <w:rFonts w:ascii="Cambria Math" w:hAnsi="Cambria Math"/>
                    <w:sz w:val="32"/>
                    <w:szCs w:val="32"/>
                  </w:rPr>
                  <m:t>(1+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e>
            </m:nary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,                (9.18)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i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b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i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положительные действительные коэффициенты. Для нечетных порядков полинома коэффициент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b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равен нулю.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Активные фильтры нижних частот первого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Простой фильтр, изображенный  на рис.9.1, обладает недостатком: свойства фильтра зависят от нагрузки. Для устранения этого недостатка фильтр  необходимо дополнить преобразователем полного </w:t>
      </w:r>
    </w:p>
    <w:p w:rsidR="003E43D8" w:rsidRPr="003E43D8" w:rsidRDefault="003E43D8" w:rsidP="003E43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78280" cy="967740"/>
            <wp:effectExtent l="0" t="0" r="7620" b="3810"/>
            <wp:wrapTight wrapText="bothSides">
              <wp:wrapPolygon edited="0">
                <wp:start x="0" y="0"/>
                <wp:lineTo x="0" y="21260"/>
                <wp:lineTo x="21433" y="21260"/>
                <wp:lineTo x="21433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3D8" w:rsidRPr="003E43D8" w:rsidRDefault="003E43D8" w:rsidP="003E43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Рис.9.3. Активный ФНЧ первого порядка  с     </w:t>
      </w:r>
    </w:p>
    <w:p w:rsidR="003E43D8" w:rsidRPr="003E43D8" w:rsidRDefault="003E43D8" w:rsidP="003E43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преобразователем полного сопротивления</w:t>
      </w:r>
    </w:p>
    <w:p w:rsidR="003E43D8" w:rsidRPr="003E43D8" w:rsidRDefault="003E43D8" w:rsidP="003E43D8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сопротивления. Схема фильтра с преобразователем полного сопротивления показана на рис.9.3. Коэффициент передачи постоянного сигнала может быть задан выбором значений резисторов </w:t>
      </w:r>
      <w:r w:rsidRPr="003E43D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3E43D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hAnsi="Cambria Math"/>
            <w:sz w:val="32"/>
            <w:szCs w:val="32"/>
          </w:rPr>
          <m:t>=1+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 (9.19)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упрощения схемы ФНЧ можно использовать </w:t>
      </w:r>
      <w:r w:rsidRPr="003E43D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RC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-цепь для обратной связи операционного усилителя.  Подобный фильтр показан на рис.9.4.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318260" cy="929640"/>
            <wp:effectExtent l="0" t="0" r="0" b="3810"/>
            <wp:wrapTight wrapText="bothSides">
              <wp:wrapPolygon edited="0">
                <wp:start x="0" y="0"/>
                <wp:lineTo x="0" y="21246"/>
                <wp:lineTo x="21225" y="21246"/>
                <wp:lineTo x="21225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Рис.9.4. Активный ФНЧ первого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Передаточная функция фильтра (рис.9.4) имеет вид                          </w:t>
      </w:r>
    </w:p>
    <w:p w:rsidR="003E43D8" w:rsidRPr="003E43D8" w:rsidRDefault="003E43D8" w:rsidP="003E43D8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/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(9.20)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Для расчета фильтра необходимо задать частоту среза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коэффициент передачи постоянного сигнала К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0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(для схемы на рис.9.4 он должен быть задан со знаком минус) и емкость конденсатора С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Приравняв коэффициенты полученной передаточной функции коэффициентам выражения 9.18  для фильтра  первого порядка, получим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2π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(9.21)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Пассивный фильтр нижних частот второго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основании выражения (9.18) запишем в общем виде передаточную функцию ФНЧ второго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(9.22)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919480</wp:posOffset>
            </wp:positionV>
            <wp:extent cx="1455420" cy="571500"/>
            <wp:effectExtent l="0" t="0" r="0" b="0"/>
            <wp:wrapTight wrapText="bothSides">
              <wp:wrapPolygon edited="0">
                <wp:start x="0" y="0"/>
                <wp:lineTo x="0" y="20880"/>
                <wp:lineTo x="21204" y="20880"/>
                <wp:lineTo x="21204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Такая передаточная функция не может быть реализована с помощью пассивных </w:t>
      </w:r>
      <w:r w:rsidRPr="003E43D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RC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-цепей. Подобный фильтр может быть реализован с применением индуктивностей. На рис.9.5 показана схема пассивного ФНЧ второго порядка.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Рис.9.5. Пассивный ФНЧ второго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Передаточная функция фильтра имеет вид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RCp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ср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(9.23)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Рассчитать   фильтр  можно,  воспользовавшись  формулами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R</m:t>
        </m:r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(2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 w:hAnsi="Cambria Math"/>
                <w:sz w:val="32"/>
                <w:szCs w:val="32"/>
              </w:rPr>
              <m:t>)</m:t>
            </m:r>
          </m:den>
        </m:f>
        <m:r>
          <w:rPr>
            <w:rFonts w:ascii="Cambria Math" w:hAnsi="Cambria Math"/>
            <w:sz w:val="32"/>
            <w:szCs w:val="32"/>
          </w:rPr>
          <m:t>;</m:t>
        </m:r>
        <m:r>
          <w:rPr>
            <w:rFonts w:ascii="Cambria Math" w:hAnsi="Cambria Math"/>
            <w:sz w:val="32"/>
            <w:szCs w:val="32"/>
            <w:lang w:val="en-US"/>
          </w:rPr>
          <m:t>L</m:t>
        </m:r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(4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bSup>
            <m:r>
              <w:rPr>
                <w:rFonts w:ascii="Cambria Math" w:hAnsi="Cambria Math"/>
                <w:sz w:val="32"/>
                <w:szCs w:val="32"/>
              </w:rPr>
              <m:t>С)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(9.24)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Например,  для  ФНЧ  второго  порядка  типа  Баттерворта   с   коэффициентами 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1,414 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b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1,000, задав частоту среза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10 Гц и емкость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10мкФ, из (9.24) получим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2,25 кОм  и 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L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25,3 Гн.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Подобные фильтры неудобны для реализации из-за слишком большой индуктивности. Заданную передаточную функцию можно реализовать с помощью операционного усилителя с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соответствующими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RC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цепями, что позволяет исключить индуктивности.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Активные ФНЧ второго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Примером активного ФНЧ второго порядка является фильтр со сложной отрицательной обратной связью, схема которого показана на рис. 9.6. Передаточная функция данного фильтра имеет вид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/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(1+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  <m:r>
              <w:rPr>
                <w:rFonts w:ascii="Cambria Math" w:hAnsi="Cambria Math"/>
                <w:sz w:val="32"/>
                <w:szCs w:val="32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)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(9.25)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83080" cy="1074420"/>
            <wp:effectExtent l="0" t="0" r="7620" b="0"/>
            <wp:wrapTight wrapText="bothSides">
              <wp:wrapPolygon edited="0">
                <wp:start x="0" y="0"/>
                <wp:lineTo x="0" y="21064"/>
                <wp:lineTo x="21462" y="21064"/>
                <wp:lineTo x="21462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Рис.9.6. Активный ФНЧ второго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расчета фильтра можно записать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hAnsi="Cambria Math"/>
            <w:sz w:val="32"/>
            <w:szCs w:val="32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ω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32"/>
            <w:szCs w:val="32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sSubSup>
          <m:sSub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ω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bSup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(9.26)             При расчете схемы лучше задавать значения емкостей конденсаторов и вычислять необходимые значения сопротивлений:               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32"/>
                    <w:szCs w:val="32"/>
                  </w:rPr>
                  <m:t>-4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0</m:t>
                        </m:r>
                      </m:sub>
                    </m:sSub>
                  </m:e>
                </m:d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;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(9.27)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того, чтобы значение сопротивления R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было действительным, должно выполняться условие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≥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(1-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bSup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                                           (9.28) 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Фильтры с отрицательной ОС имеют с высокую добротность.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Активный ФНЧ второго порядка  может быть построен на основе ОУ с омической отрицательной обратной связью и на основе ОУ с положительной обратной  связью.  Примеры  подобных  фильтров   показаны  на  рис.9.7   и рис.9.8.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181600" cy="1200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2"/>
        <w:gridCol w:w="5153"/>
      </w:tblGrid>
      <w:tr w:rsidR="003E43D8" w:rsidRPr="003E43D8" w:rsidTr="00D07315">
        <w:trPr>
          <w:trHeight w:val="1169"/>
        </w:trPr>
        <w:tc>
          <w:tcPr>
            <w:tcW w:w="4428" w:type="dxa"/>
          </w:tcPr>
          <w:p w:rsidR="003E43D8" w:rsidRPr="003E43D8" w:rsidRDefault="003E43D8" w:rsidP="003E43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Рис.9.7 Активный ФНЧ второго порядка с омической отрицатель-    </w:t>
            </w:r>
          </w:p>
          <w:p w:rsidR="003E43D8" w:rsidRPr="003E43D8" w:rsidRDefault="003E43D8" w:rsidP="003E43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ной ОС</w:t>
            </w:r>
          </w:p>
        </w:tc>
        <w:tc>
          <w:tcPr>
            <w:tcW w:w="5425" w:type="dxa"/>
          </w:tcPr>
          <w:p w:rsidR="003E43D8" w:rsidRPr="003E43D8" w:rsidRDefault="003E43D8" w:rsidP="003E43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Рис.9.8 Активный ФНЧ второго порядка с   </w:t>
            </w:r>
          </w:p>
          <w:p w:rsidR="003E43D8" w:rsidRPr="003E43D8" w:rsidRDefault="003E43D8" w:rsidP="003E43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положительной ОС</w:t>
            </w:r>
          </w:p>
        </w:tc>
      </w:tr>
    </w:tbl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Фильтры верхних частот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Используя логарифмическое представление, можно перейти от нижних частот к верхним, зеркально отобразив АЧХ коэффициента передачи относительно частоты среза, т.е. заменив Ω на 1/Ω  или  P на 1/P. При этом частота среза остается неизменной, а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0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переходит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∞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этом получим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m:oMath>
        <m:r>
          <w:rPr>
            <w:rFonts w:ascii="Cambria Math" w:hAnsi="Cambria Math"/>
            <w:sz w:val="32"/>
            <w:szCs w:val="32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∞</m:t>
                </m:r>
              </m:sub>
            </m:sSub>
          </m:num>
          <m:den>
            <m:nary>
              <m:naryPr>
                <m:chr m:val="∏"/>
                <m:limLoc m:val="undOvr"/>
                <m:sup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  <m:sup/>
              <m:e>
                <m:r>
                  <w:rPr>
                    <w:rFonts w:ascii="Cambria Math" w:hAnsi="Cambria Math"/>
                    <w:sz w:val="32"/>
                    <w:szCs w:val="32"/>
                  </w:rPr>
                  <m:t>(1+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e>
            </m:nary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(9.29)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Пассивные ФВЧ первого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12520" cy="731520"/>
            <wp:effectExtent l="0" t="0" r="0" b="0"/>
            <wp:wrapTight wrapText="bothSides">
              <wp:wrapPolygon edited="0">
                <wp:start x="0" y="0"/>
                <wp:lineTo x="0" y="20813"/>
                <wp:lineTo x="21082" y="20813"/>
                <wp:lineTo x="21082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Рис.9.9. Пассивный ФВЧ первого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Схема простого пассивного ФВЧ первого порядка приведена на рис. 9.9. ФВЧ передает без изменения сигналы высоких частот, а на низких частотах обеспечивает затухание сигналов и опережение их по фазе относительно входных сигналов. Коэффициент передачи в комплексной форме может быть записан в виде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m:oMath>
        <m:r>
          <w:rPr>
            <w:rFonts w:ascii="Cambria Math" w:hAnsi="Cambria Math"/>
            <w:sz w:val="32"/>
            <w:szCs w:val="32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jω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вых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вх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jωRC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1+jωRC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(9.30)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Отсюда находим выражения для АЧХ, ФЧХ и частоты среза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ωRC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(ωRC)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; φ=arctg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ωRC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2πRC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(9.31)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f = 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,  как и для фильтра нижних частот,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>≅-3дБ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Если приложено входное напряжение с частотой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f&lt;&lt;f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ср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 </w:t>
      </w:r>
      <w:r w:rsidRPr="003E43D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904875" cy="180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из уравнения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m:oMath>
        <m:r>
          <w:rPr>
            <w:rFonts w:ascii="Cambria Math" w:hAnsi="Cambria Math"/>
            <w:sz w:val="32"/>
            <w:szCs w:val="32"/>
          </w:rPr>
          <m:t>С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dt</m:t>
            </m:r>
          </m:den>
        </m:f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вых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вых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R</m:t>
            </m:r>
          </m:den>
        </m:f>
        <m:r>
          <w:rPr>
            <w:rFonts w:ascii="Cambria Math" w:hAnsi="Cambria Math"/>
            <w:sz w:val="32"/>
            <w:szCs w:val="32"/>
          </w:rPr>
          <m:t>=0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(9.32)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получим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вых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RC</m:t>
        </m:r>
        <m:r>
          <w:rPr>
            <w:rFonts w:ascii="Cambria Math" w:hAnsi="Cambria Math"/>
            <w:sz w:val="32"/>
            <w:szCs w:val="32"/>
          </w:rPr>
          <m:t>(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вх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dt</m:t>
            </m:r>
          </m:den>
        </m:f>
        <m:r>
          <w:rPr>
            <w:rFonts w:ascii="Cambria Math" w:hAnsi="Cambria Math"/>
            <w:sz w:val="32"/>
            <w:szCs w:val="32"/>
          </w:rPr>
          <m:t>)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(9.33)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входные напряжения низкой частоты дифференцируются, т.е. ФВЧ может выступать как дифференцирующий преобразователь.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последовательном соединении нескольких ФВЧ результирующая частота среза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ср 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bSup>
              </m:e>
            </m:nary>
          </m:e>
        </m:rad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 (9.34)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все фильтры имеют равные частоты среза, то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ср</m:t>
            </m:r>
          </m:sub>
        </m:sSub>
        <m:r>
          <w:rPr>
            <w:rFonts w:ascii="Cambria Math" w:hAnsi="Cambria Math"/>
            <w:sz w:val="32"/>
            <w:szCs w:val="32"/>
          </w:rPr>
          <m:t>≈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 xml:space="preserve">ср 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i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</m:rad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      (9.35)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 расчета пассивного ФВЧ первого порядка.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Произведем расчет коэффициента передачи по формуле 9.31. Для этого примем, что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1 кОм 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= 10 мкФ. Будем принимать частоту от 0,001 Гц до 100 кГц с шагом 10. Получаем следующие расчеты коэффициента передачи фильтра: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0,001*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(0,001*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=0;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0,01*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(0,01*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=0;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0,1*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(0,1*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=0;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=0,01;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(10*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=0,1;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100*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(100*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=0,71;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1000*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(1000*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10000*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(10000*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100000*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(100000*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=1;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Построим график зависимости коэффициента передачи от частоты (рис.9.10):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</w:t>
      </w:r>
      <w:r w:rsidRPr="003E43D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95950" cy="2933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Рис.9.10. Зависимость коэффициента передачи фильтра от частоты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образом, видим, что ФВЧ обеспечивает нормальное прохождение высоких частот и задерживает низкие частоты.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Активные ФВЧ первого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 схемы активного ФВЧ первого порядка представлен на рис.9.11.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1699260" cy="960120"/>
            <wp:effectExtent l="0" t="0" r="0" b="0"/>
            <wp:wrapTight wrapText="bothSides">
              <wp:wrapPolygon edited="0">
                <wp:start x="0" y="0"/>
                <wp:lineTo x="0" y="21000"/>
                <wp:lineTo x="21309" y="21000"/>
                <wp:lineTo x="21309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Рис.9.11. Активный ФВЧ первого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Передаточная функция данного фильтра имеет вид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</w:t>
      </w:r>
      <m:oMath>
        <m:r>
          <w:rPr>
            <w:rFonts w:ascii="Cambria Math" w:hAnsi="Cambria Math"/>
            <w:sz w:val="32"/>
            <w:szCs w:val="32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/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ср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den>
                </m:f>
              </m:e>
            </m:d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(9.36)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Используя выражение (9.29), получим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∞</m:t>
            </m:r>
          </m:sub>
        </m:sSub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(9.37)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Пассивные и активные ФВЧ второго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Передаточная функция ФВЧ второго порядка имеет вид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</w:t>
      </w:r>
      <m:oMath>
        <m:r>
          <w:rPr>
            <w:rFonts w:ascii="Cambria Math" w:hAnsi="Cambria Math"/>
            <w:sz w:val="32"/>
            <w:szCs w:val="32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∞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(9.38)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 реализации  пассивного  ФВЧ  второго  порядка достаточно в схеме рис.9.5 поменять местами конденсатор и RL-цепь.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Примером реализации активного ФВЧ второго порядка может быть ФВЧ, показанный на рис.9.12, который  получается   заменой  в  схе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ме  ФНЧ  на   рис.9.7 емкостей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сопротивления, а сопротивления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R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R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емкости.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912620" cy="1211580"/>
            <wp:effectExtent l="0" t="0" r="0" b="7620"/>
            <wp:wrapTight wrapText="bothSides">
              <wp:wrapPolygon edited="0">
                <wp:start x="0" y="0"/>
                <wp:lineTo x="0" y="21396"/>
                <wp:lineTo x="21299" y="21396"/>
                <wp:lineTo x="2129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Рис.9.12. Активный ФВЧ второго порядка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Передаточная функция фильтра                    </w:t>
      </w:r>
      <m:oMath>
        <m:r>
          <w:rPr>
            <w:rFonts w:ascii="Cambria Math" w:hAnsi="Cambria Math"/>
            <w:sz w:val="32"/>
            <w:szCs w:val="32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(1-a)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p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ср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9.39)              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коэффициент усиления.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Приняв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=1 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C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,  можно получить формулы для расчета фильтра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∞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=1;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C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C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(9.40)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Отсюда получим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π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ср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Полосовые фильтры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Путем замены переменной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передаточной функции ФНЧ на переменную (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1/ΔΩ)(P+1/P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можно получить АЧХ полосового фильтра. В результате этого преобразования АЧХ фильтра нижних частот в диапазоне 0 ≤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≤ 1 переходит в правую часть полосы пропускания полосового фильтра (1 ≤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≤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max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Левая часть  полосы  пропускания  является зеркальным   отображением   в логарифмическом  масштабе  правой   части относительно средней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частоты полосового фильтра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1 (рис. 9.13). При  этом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min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=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1/ 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max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Вычисление нормированных частот среза полосового фильтра, на которых его коэффициент передачи уменьшается на 3 дБ, может быть осуществлено из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Ω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max</m:t>
            </m:r>
            <m:r>
              <w:rPr>
                <w:rFonts w:ascii="Cambria Math" w:hAnsi="Cambria Math"/>
                <w:sz w:val="32"/>
                <w:szCs w:val="32"/>
              </w:rPr>
              <m:t>/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min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(∆Ω)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+4</m:t>
            </m:r>
          </m:e>
        </m:rad>
        <m:r>
          <w:rPr>
            <w:rFonts w:ascii="Cambria Math" w:hAnsi="Cambria Math"/>
            <w:sz w:val="32"/>
            <w:szCs w:val="32"/>
          </w:rPr>
          <m:t>±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∆Ω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(9.41)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формулы, которая получается при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</w:t>
      </w:r>
      <m:oMath>
        <m:r>
          <w:rPr>
            <w:rFonts w:ascii="Cambria Math" w:hAnsi="Cambria Math"/>
            <w:sz w:val="32"/>
            <w:szCs w:val="32"/>
          </w:rPr>
          <m:t>∆Ω=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∆Ω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max</m:t>
            </m:r>
          </m:sub>
        </m:sSub>
        <m:r>
          <w:rPr>
            <w:rFonts w:ascii="Cambria Math" w:hAnsi="Cambria Math"/>
            <w:sz w:val="32"/>
            <w:szCs w:val="32"/>
          </w:rPr>
          <m:t>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Ω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min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Ω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max</m:t>
            </m:r>
          </m:sub>
        </m:sSub>
        <m:r>
          <w:rPr>
            <w:rFonts w:ascii="Cambria Math" w:hAnsi="Cambria Math"/>
            <w:sz w:val="32"/>
            <w:szCs w:val="32"/>
          </w:rPr>
          <m:t>*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Ω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min</m:t>
            </m:r>
          </m:sub>
        </m:sSub>
        <m:r>
          <w:rPr>
            <w:rFonts w:ascii="Cambria Math" w:hAnsi="Cambria Math"/>
            <w:sz w:val="32"/>
            <w:szCs w:val="32"/>
          </w:rPr>
          <m:t>=1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087880" cy="1668780"/>
            <wp:effectExtent l="0" t="0" r="7620" b="7620"/>
            <wp:wrapTight wrapText="bothSides">
              <wp:wrapPolygon edited="0">
                <wp:start x="0" y="0"/>
                <wp:lineTo x="0" y="21452"/>
                <wp:lineTo x="21482" y="21452"/>
                <wp:lineTo x="2148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Рис.9.13. АЧХ полосового фильтра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Пассивный полосовой </w:t>
      </w:r>
      <w:r w:rsidRPr="003E43D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RC</w:t>
      </w: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-фильтр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Путем последовательного соединения ФВЧ и ФНЧ получают полосовой фильтр. Его выходное напряжение равно 0 на высоких и низких частотах.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Выходное напряжение полосового </w:t>
      </w:r>
      <w:r w:rsidRPr="003E43D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RC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-фильтра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m:oMath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вых</m:t>
                </m:r>
              </m:sub>
            </m:sSub>
          </m:e>
        </m:acc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jωRC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(jωRC+1)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+jωRC</m:t>
            </m:r>
          </m:den>
        </m:f>
        <m:r>
          <w:rPr>
            <w:rFonts w:ascii="Cambria Math" w:hAnsi="Cambria Math"/>
            <w:sz w:val="32"/>
            <w:szCs w:val="32"/>
          </w:rPr>
          <m:t>*</m:t>
        </m:r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вх</m:t>
                </m:r>
              </m:sub>
            </m:sSub>
          </m:e>
        </m:acc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(9.42)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</w:t>
      </w:r>
      <w:r w:rsidRPr="003E43D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95850" cy="1771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Рис.9.14. Пассивный полосовой </w:t>
      </w:r>
      <w:r w:rsidRPr="003E4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RC</w:t>
      </w: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-фильтр (а) и его АЧХ (б)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Коэффициент усиления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Pr="003E43D8">
        <w:rPr>
          <w:rFonts w:ascii="Times New Roman" w:eastAsia="Times New Roman" w:hAnsi="Times New Roman" w:cs="Times New Roman"/>
          <w:position w:val="-30"/>
          <w:sz w:val="24"/>
          <w:szCs w:val="24"/>
          <w:lang w:val="en-US" w:eastAsia="ru-RU"/>
        </w:rPr>
        <w:object w:dxaOrig="4120" w:dyaOrig="720">
          <v:shape id="_x0000_i1169" type="#_x0000_t75" style="width:206.25pt;height:36pt" o:ole="">
            <v:imagedata r:id="rId24" o:title=""/>
          </v:shape>
          <o:OLEObject Type="Embed" ProgID="Equation.3" ShapeID="_x0000_i1169" DrawAspect="Content" ObjectID="_1607201857" r:id="rId25"/>
        </w:objec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QUOTE </w:instrText>
      </w:r>
      <m:oMath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А</m:t>
            </m:r>
          </m:e>
        </m:acc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jωRC</m:t>
            </m: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вых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вх</m:t>
                    </m:r>
                  </m:sub>
                </m:sSub>
              </m:e>
            </m:acc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jωRC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1+3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jωRC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</w:instrTex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(9.43)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Отсюда модуль коэффициента усиления и фазовый сдвиг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3E43D8">
        <w:rPr>
          <w:rFonts w:ascii="Times New Roman" w:eastAsia="Times New Roman" w:hAnsi="Times New Roman" w:cs="Times New Roman"/>
          <w:position w:val="-74"/>
          <w:sz w:val="24"/>
          <w:szCs w:val="24"/>
          <w:lang w:val="en-US" w:eastAsia="ru-RU"/>
        </w:rPr>
        <w:object w:dxaOrig="2740" w:dyaOrig="1120">
          <v:shape id="_x0000_i1171" type="#_x0000_t75" style="width:137.25pt;height:56.25pt" o:ole="">
            <v:imagedata r:id="rId26" o:title=""/>
          </v:shape>
          <o:OLEObject Type="Embed" ProgID="Equation.3" ShapeID="_x0000_i1171" DrawAspect="Content" ObjectID="_1607201858" r:id="rId27"/>
        </w:object>
      </w:r>
      <w:r w:rsidRPr="003E43D8">
        <w:rPr>
          <w:rFonts w:ascii="Times New Roman" w:eastAsia="Times New Roman" w:hAnsi="Times New Roman" w:cs="Times New Roman"/>
          <w:position w:val="-54"/>
          <w:sz w:val="24"/>
          <w:szCs w:val="24"/>
          <w:lang w:eastAsia="ru-RU"/>
        </w:rPr>
        <w:t xml:space="preserve">  ,  </w:t>
      </w:r>
      <w:r w:rsidRPr="003E43D8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220" w:dyaOrig="660">
          <v:shape id="_x0000_i1172" type="#_x0000_t75" style="width:111pt;height:33pt" o:ole="">
            <v:imagedata r:id="rId28" o:title=""/>
          </v:shape>
          <o:OLEObject Type="Embed" ProgID="Equation.3" ShapeID="_x0000_i1172" DrawAspect="Content" ObjectID="_1607201859" r:id="rId29"/>
        </w:objec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QUOTE </w:instrTex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</m:acc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ωRC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-ωRC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+9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>; φ=arctg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ω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3ωRC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</w:instrTex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(9.44)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Выходное напряжение максимально при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RC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1, следовательно, резонансная частота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р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2πRC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;                                                (9.45)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r>
          <w:rPr>
            <w:rFonts w:ascii="Cambria Math" w:hAnsi="Cambria Math"/>
            <w:sz w:val="32"/>
            <w:szCs w:val="32"/>
          </w:rPr>
          <m:t>Ω=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ω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р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р</m:t>
                </m:r>
              </m:sub>
            </m:sSub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нормированная частота.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Фазовый сдвиг на резонансной частоте равен 0. Коэффициент усиления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K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р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= 1/3.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 схеме рис.9.14 заменить сопротивления на индуктивность, то получим схему пассивного полосового </w:t>
      </w:r>
      <w:r w:rsidRPr="003E43D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LC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-фильтра (рис.9.15).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</w:t>
      </w:r>
      <w:r w:rsidRPr="003E43D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29175" cy="2114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Рис.9.15. Схема пассивного полосового </w:t>
      </w:r>
      <w:r w:rsidRPr="003E4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</w:t>
      </w: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-фильтра (а) и его АЧХ (б)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совпадении частот, на которых наблюдается резонанс напряжений  в последовательном контуре L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C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резонанс токов в параллельном колебательном контуре L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C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сопротивление продольного плеча L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C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оказывается минимальным, а поперечного L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C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максимальным. Коэффициент передачи ПФ при этом имеет наибольшее значение. При отклонении частоты входных колебаний от резонансной частоты ƒ</w:t>
      </w:r>
      <w:r w:rsidRPr="003E43D8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0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коэффициент передачи ПФ уменьшается (рис. 9.15,б).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Заграждающие полосовые фильтры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АЧХ заграждающего фильтра может быть получена из частотной характеристики  ФНЧ  путем  замены  переменной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выражением 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ΔΩ/(P+1/P)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Здесь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ΔΩ = 1/Q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нормированная полоса частот.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Q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р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/(f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max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– 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min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  = f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р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/Δf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где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Δf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полоса частот, на краях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которой коэффициент передачи падает на 3 дБ (Q – добротность подавления сигнала).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 и  в  случае  полосовых фильтров при преобразовании порядок фильтра удваивается. Так при преобразовании передаточной функции ФНЧ первого порядка получим заграждающий фильтр второго порядка с передаточной функцией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m:oMath>
        <m:r>
          <w:rPr>
            <w:rFonts w:ascii="Cambria Math" w:hAnsi="Cambria Math"/>
            <w:sz w:val="32"/>
            <w:szCs w:val="32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(1+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1+∆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Ω</m:t>
            </m:r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p+</m:t>
            </m:r>
            <m:sSup>
              <m:sSupPr>
                <m:ctrlPr>
                  <w:rPr>
                    <w:rFonts w:ascii="Cambria Math" w:hAnsi="Times New Roman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32"/>
                    <w:szCs w:val="32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(1+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Q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szCs w:val="32"/>
              </w:rPr>
              <m:t>p+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(9.46)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Отсюда получим выражения для АЧХ и ФЧХ фильтра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(1+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Q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szCs w:val="32"/>
              </w:rPr>
              <m:t>p+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; φ=arctg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Ω</m:t>
            </m:r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(</m:t>
            </m:r>
            <m:sSup>
              <m:sSupPr>
                <m:ctrlPr>
                  <w:rPr>
                    <w:rFonts w:ascii="Cambria Math" w:hAnsi="Times New Roman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1)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(9.47)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Пассивный заграждающий </w:t>
      </w:r>
      <w:r w:rsidRPr="003E43D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RLC</w:t>
      </w: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-фильтр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Пример пассивного заграждающего фильтра приведен на рис. 9.16. Передаточная функция такого фильтра имеет вид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m:oMath>
        <m:r>
          <w:rPr>
            <w:rFonts w:ascii="Cambria Math" w:hAnsi="Cambria Math"/>
            <w:sz w:val="32"/>
            <w:szCs w:val="32"/>
          </w:rPr>
          <m:t>K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1+R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C/L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p+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   (9.48)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1196340" cy="891540"/>
            <wp:effectExtent l="0" t="0" r="3810" b="3810"/>
            <wp:wrapTight wrapText="bothSides">
              <wp:wrapPolygon edited="0">
                <wp:start x="0" y="0"/>
                <wp:lineTo x="0" y="21231"/>
                <wp:lineTo x="21325" y="21231"/>
                <wp:lineTo x="21325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Рис.9.16. Схема заграждающего </w:t>
      </w:r>
      <w:r w:rsidRPr="003E4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RLC</w:t>
      </w: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-фильтра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Резонансная частота и добротность подавления находятся как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р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2π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LC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>;Q=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R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den>
            </m:f>
          </m:e>
        </m:rad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                           (9.49) 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Примерами пассивных заграждающих фильтров являются также мост Вина – Робинсона (рис. 9.17) и двойной Т-образный мост (рис. 9.18).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Мост Вина-Робинсона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1783080" cy="1120140"/>
            <wp:effectExtent l="0" t="0" r="7620" b="3810"/>
            <wp:wrapTight wrapText="bothSides">
              <wp:wrapPolygon edited="0">
                <wp:start x="0" y="0"/>
                <wp:lineTo x="0" y="21306"/>
                <wp:lineTo x="21462" y="21306"/>
                <wp:lineTo x="2146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Рис.9.17. Схема фильтра Мост Вина-Робинсона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Омический делитель напряжения обеспе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чивает частотно-независимое напряжение, равное 1/3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этом на резонансной частоте выходное напряжение равно 0. В отличие от полосового фильтра АЧХ коэффициента усиления на резонансной частоте имеет минимум. Схема применима для подавления сигналов в определенной частотной области.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Коэффициент передачи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</w:t>
      </w:r>
      <w:r w:rsidRPr="003E43D8">
        <w:rPr>
          <w:rFonts w:ascii="Times New Roman" w:eastAsia="Times New Roman" w:hAnsi="Times New Roman" w:cs="Times New Roman"/>
          <w:position w:val="-42"/>
          <w:sz w:val="24"/>
          <w:szCs w:val="24"/>
          <w:lang w:val="en-US" w:eastAsia="ru-RU"/>
        </w:rPr>
        <w:object w:dxaOrig="2460" w:dyaOrig="840">
          <v:shape id="_x0000_i1187" type="#_x0000_t75" style="width:123pt;height:42pt" o:ole="">
            <v:imagedata r:id="rId33" o:title=""/>
          </v:shape>
          <o:OLEObject Type="Embed" ProgID="Equation.3" ShapeID="_x0000_i1187" DrawAspect="Content" ObjectID="_1607201860" r:id="rId34"/>
        </w:objec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;                    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QUOTE </w:instrTex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А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Ω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</w:instrTex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(9.50)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Фазовый сдвиг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m:oMath>
        <m:r>
          <w:rPr>
            <w:rFonts w:ascii="Cambria Math" w:hAnsi="Cambria Math"/>
            <w:sz w:val="32"/>
            <w:szCs w:val="32"/>
          </w:rPr>
          <m:t>φ=arctg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3Ω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Ω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-1</m:t>
            </m:r>
          </m:den>
        </m:f>
        <m:r>
          <w:rPr>
            <w:rFonts w:ascii="Cambria Math" w:hAnsi="Cambria Math"/>
            <w:sz w:val="32"/>
            <w:szCs w:val="32"/>
          </w:rPr>
          <m:t>; Ω≠1</m:t>
        </m:r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                (9.51)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Двойной Т-образный фильтр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Двойной Т-образный фильтр обладает частотной характеристикой, идентичной характеристике моста Вина-Робинсона.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3E43D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848100" cy="1266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Рис.9.18. Двойной Т-образный фильтр (а) и его АЧХ (б)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отличие от моста Вина-Робинсона выходное напряжение снимается относительно общей точки.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высоких и низких частот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Сигналы высоких частот будут полностью передаваться через два конденсатора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низких через резистор </w:t>
      </w:r>
      <w:r w:rsidRPr="003E43D8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Коэффициент передачи и фазовый сдвиг: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w:r w:rsidRPr="003E43D8">
        <w:rPr>
          <w:rFonts w:ascii="Times New Roman" w:eastAsia="Times New Roman" w:hAnsi="Times New Roman" w:cs="Times New Roman"/>
          <w:position w:val="-42"/>
          <w:sz w:val="24"/>
          <w:szCs w:val="24"/>
          <w:lang w:eastAsia="ru-RU"/>
        </w:rPr>
        <w:object w:dxaOrig="2439" w:dyaOrig="840">
          <v:shape id="_x0000_i1192" type="#_x0000_t75" style="width:122.25pt;height:42pt" o:ole="">
            <v:imagedata r:id="rId36" o:title=""/>
          </v:shape>
          <o:OLEObject Type="Embed" ProgID="Equation.3" ShapeID="_x0000_i1192" DrawAspect="Content" ObjectID="_1607201861" r:id="rId37"/>
        </w:objec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</w:t>
      </w:r>
      <w:r w:rsidRPr="003E43D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680" w:dyaOrig="620">
          <v:shape id="_x0000_i1193" type="#_x0000_t75" style="width:84pt;height:30.75pt" o:ole="">
            <v:imagedata r:id="rId38" o:title=""/>
          </v:shape>
          <o:OLEObject Type="Embed" ProgID="Equation.3" ShapeID="_x0000_i1193" DrawAspect="Content" ObjectID="_1607201862" r:id="rId39"/>
        </w:objec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QUOTE </w:instrTex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А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Ω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 xml:space="preserve">; </m:t>
        </m:r>
        <m:r>
          <w:rPr>
            <w:rFonts w:ascii="Cambria Math" w:hAnsi="Cambria Math"/>
            <w:sz w:val="32"/>
            <w:szCs w:val="32"/>
            <w:lang w:val="en-US"/>
          </w:rPr>
          <m:t>φ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arctg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4Ω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Ω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-1</m:t>
            </m:r>
          </m:den>
        </m:f>
      </m:oMath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</w:instrText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.                    (9.52)</w:t>
      </w:r>
    </w:p>
    <w:p w:rsidR="003E43D8" w:rsidRPr="003E43D8" w:rsidRDefault="003E43D8" w:rsidP="003E43D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3D8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Добротность данных фильтров мала. Она может быть повышена, если включить их в цепь обратной связи усилителя.</w:t>
      </w:r>
    </w:p>
    <w:p w:rsidR="0027307D" w:rsidRDefault="0027307D">
      <w:bookmarkStart w:id="0" w:name="_GoBack"/>
      <w:bookmarkEnd w:id="0"/>
    </w:p>
    <w:sectPr w:rsidR="0027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RTF_Num 2"/>
    <w:lvl w:ilvl="0">
      <w:start w:val="1"/>
      <w:numFmt w:val="none"/>
      <w:suff w:val="nothing"/>
      <w:lvlText w:val="•"/>
      <w:lvlJc w:val="left"/>
      <w:pPr>
        <w:tabs>
          <w:tab w:val="num" w:pos="144"/>
        </w:tabs>
        <w:ind w:left="144" w:hanging="144"/>
      </w:pPr>
      <w:rPr>
        <w:rFonts w:ascii="Times New Roman" w:eastAsia="Arial" w:hAnsi="Times New Roman" w:cs="Arial"/>
        <w:sz w:val="20"/>
        <w:szCs w:val="24"/>
        <w:lang w:val="ru-RU"/>
      </w:rPr>
    </w:lvl>
  </w:abstractNum>
  <w:abstractNum w:abstractNumId="2" w15:restartNumberingAfterBreak="0">
    <w:nsid w:val="078829C1"/>
    <w:multiLevelType w:val="hybridMultilevel"/>
    <w:tmpl w:val="2E085DFE"/>
    <w:lvl w:ilvl="0" w:tplc="37D43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509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AE9F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C6A0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089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580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185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38D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0E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6C1B9C"/>
    <w:multiLevelType w:val="hybridMultilevel"/>
    <w:tmpl w:val="D37257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14471"/>
    <w:multiLevelType w:val="hybridMultilevel"/>
    <w:tmpl w:val="AA1460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F576C"/>
    <w:multiLevelType w:val="hybridMultilevel"/>
    <w:tmpl w:val="14AA1BC2"/>
    <w:lvl w:ilvl="0" w:tplc="A5FEA66C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62B179A"/>
    <w:multiLevelType w:val="hybridMultilevel"/>
    <w:tmpl w:val="2F0405E0"/>
    <w:lvl w:ilvl="0" w:tplc="D020F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C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F03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0217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6E3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DA4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C2AC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C45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B4A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97120"/>
    <w:multiLevelType w:val="hybridMultilevel"/>
    <w:tmpl w:val="40B49C1E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C6D2E5C"/>
    <w:multiLevelType w:val="hybridMultilevel"/>
    <w:tmpl w:val="7F209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A315C6"/>
    <w:multiLevelType w:val="hybridMultilevel"/>
    <w:tmpl w:val="948C5916"/>
    <w:lvl w:ilvl="0" w:tplc="87F8AFF4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C2153C"/>
    <w:multiLevelType w:val="hybridMultilevel"/>
    <w:tmpl w:val="93C8F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C59AC"/>
    <w:multiLevelType w:val="hybridMultilevel"/>
    <w:tmpl w:val="BF4A2E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9372B7"/>
    <w:multiLevelType w:val="hybridMultilevel"/>
    <w:tmpl w:val="375E6A20"/>
    <w:lvl w:ilvl="0" w:tplc="08BC6C7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559A3"/>
    <w:multiLevelType w:val="hybridMultilevel"/>
    <w:tmpl w:val="050E2BA2"/>
    <w:lvl w:ilvl="0" w:tplc="08BC6C7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CD11E0"/>
    <w:multiLevelType w:val="hybridMultilevel"/>
    <w:tmpl w:val="1A601ED8"/>
    <w:lvl w:ilvl="0" w:tplc="32DC694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01394A"/>
    <w:multiLevelType w:val="hybridMultilevel"/>
    <w:tmpl w:val="108E7B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D611318"/>
    <w:multiLevelType w:val="hybridMultilevel"/>
    <w:tmpl w:val="7AD4815E"/>
    <w:lvl w:ilvl="0" w:tplc="A5FEA6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31925A55"/>
    <w:multiLevelType w:val="hybridMultilevel"/>
    <w:tmpl w:val="703649D2"/>
    <w:lvl w:ilvl="0" w:tplc="1C5AE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E35A09"/>
    <w:multiLevelType w:val="hybridMultilevel"/>
    <w:tmpl w:val="832EDA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5428B6"/>
    <w:multiLevelType w:val="hybridMultilevel"/>
    <w:tmpl w:val="7A685F36"/>
    <w:lvl w:ilvl="0" w:tplc="7C8C8276">
      <w:start w:val="5"/>
      <w:numFmt w:val="decimal"/>
      <w:lvlText w:val="%1."/>
      <w:lvlJc w:val="left"/>
      <w:pPr>
        <w:tabs>
          <w:tab w:val="num" w:pos="1677"/>
        </w:tabs>
        <w:ind w:left="167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0" w15:restartNumberingAfterBreak="0">
    <w:nsid w:val="3C4733F4"/>
    <w:multiLevelType w:val="hybridMultilevel"/>
    <w:tmpl w:val="8B060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093027"/>
    <w:multiLevelType w:val="hybridMultilevel"/>
    <w:tmpl w:val="E90ADC12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3D774F07"/>
    <w:multiLevelType w:val="hybridMultilevel"/>
    <w:tmpl w:val="060A0F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226902"/>
    <w:multiLevelType w:val="hybridMultilevel"/>
    <w:tmpl w:val="06D0B13A"/>
    <w:lvl w:ilvl="0" w:tplc="A5FEA6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1936038"/>
    <w:multiLevelType w:val="hybridMultilevel"/>
    <w:tmpl w:val="02F60B44"/>
    <w:lvl w:ilvl="0" w:tplc="32DC694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2D60C8"/>
    <w:multiLevelType w:val="hybridMultilevel"/>
    <w:tmpl w:val="3736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88562A4"/>
    <w:multiLevelType w:val="hybridMultilevel"/>
    <w:tmpl w:val="F128453C"/>
    <w:lvl w:ilvl="0" w:tplc="1C5AE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F63A57"/>
    <w:multiLevelType w:val="hybridMultilevel"/>
    <w:tmpl w:val="3C3A04DA"/>
    <w:lvl w:ilvl="0" w:tplc="ED74140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D741E5B"/>
    <w:multiLevelType w:val="hybridMultilevel"/>
    <w:tmpl w:val="554CC5F6"/>
    <w:lvl w:ilvl="0" w:tplc="67E2E93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510611F4"/>
    <w:multiLevelType w:val="hybridMultilevel"/>
    <w:tmpl w:val="CED41232"/>
    <w:lvl w:ilvl="0" w:tplc="08BC6C7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A85B27"/>
    <w:multiLevelType w:val="hybridMultilevel"/>
    <w:tmpl w:val="464A0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A0457C"/>
    <w:multiLevelType w:val="hybridMultilevel"/>
    <w:tmpl w:val="C41292DC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54A44C03"/>
    <w:multiLevelType w:val="hybridMultilevel"/>
    <w:tmpl w:val="2F74C688"/>
    <w:lvl w:ilvl="0" w:tplc="E190F212">
      <w:start w:val="1"/>
      <w:numFmt w:val="decimal"/>
      <w:pStyle w:val="a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3" w15:restartNumberingAfterBreak="0">
    <w:nsid w:val="57BC22C8"/>
    <w:multiLevelType w:val="hybridMultilevel"/>
    <w:tmpl w:val="1E38A25E"/>
    <w:lvl w:ilvl="0" w:tplc="08BC6C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5E7DC7"/>
    <w:multiLevelType w:val="multilevel"/>
    <w:tmpl w:val="12DC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5CDD6306"/>
    <w:multiLevelType w:val="hybridMultilevel"/>
    <w:tmpl w:val="4146B0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3750B"/>
    <w:multiLevelType w:val="hybridMultilevel"/>
    <w:tmpl w:val="168418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E65A20"/>
    <w:multiLevelType w:val="hybridMultilevel"/>
    <w:tmpl w:val="6FBAA6E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6435B4E"/>
    <w:multiLevelType w:val="singleLevel"/>
    <w:tmpl w:val="17A8D4A0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39" w15:restartNumberingAfterBreak="0">
    <w:nsid w:val="741932B5"/>
    <w:multiLevelType w:val="hybridMultilevel"/>
    <w:tmpl w:val="06D0B13A"/>
    <w:lvl w:ilvl="0" w:tplc="A5FEA6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 w15:restartNumberingAfterBreak="0">
    <w:nsid w:val="77793830"/>
    <w:multiLevelType w:val="hybridMultilevel"/>
    <w:tmpl w:val="9A9E4C4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 w15:restartNumberingAfterBreak="0">
    <w:nsid w:val="78F63D44"/>
    <w:multiLevelType w:val="hybridMultilevel"/>
    <w:tmpl w:val="568EF5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26464A"/>
    <w:multiLevelType w:val="multilevel"/>
    <w:tmpl w:val="568EF5D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CEF2273"/>
    <w:multiLevelType w:val="hybridMultilevel"/>
    <w:tmpl w:val="AEC681F2"/>
    <w:lvl w:ilvl="0" w:tplc="0419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0"/>
  </w:num>
  <w:num w:numId="5">
    <w:abstractNumId w:val="14"/>
  </w:num>
  <w:num w:numId="6">
    <w:abstractNumId w:val="24"/>
  </w:num>
  <w:num w:numId="7">
    <w:abstractNumId w:val="37"/>
  </w:num>
  <w:num w:numId="8">
    <w:abstractNumId w:val="15"/>
  </w:num>
  <w:num w:numId="9">
    <w:abstractNumId w:val="9"/>
  </w:num>
  <w:num w:numId="10">
    <w:abstractNumId w:val="25"/>
  </w:num>
  <w:num w:numId="11">
    <w:abstractNumId w:val="8"/>
  </w:num>
  <w:num w:numId="12">
    <w:abstractNumId w:val="31"/>
  </w:num>
  <w:num w:numId="13">
    <w:abstractNumId w:val="21"/>
  </w:num>
  <w:num w:numId="14">
    <w:abstractNumId w:val="7"/>
  </w:num>
  <w:num w:numId="15">
    <w:abstractNumId w:val="35"/>
  </w:num>
  <w:num w:numId="16">
    <w:abstractNumId w:val="3"/>
  </w:num>
  <w:num w:numId="17">
    <w:abstractNumId w:val="30"/>
  </w:num>
  <w:num w:numId="18">
    <w:abstractNumId w:val="26"/>
  </w:num>
  <w:num w:numId="19">
    <w:abstractNumId w:val="34"/>
  </w:num>
  <w:num w:numId="20">
    <w:abstractNumId w:val="38"/>
  </w:num>
  <w:num w:numId="21">
    <w:abstractNumId w:val="17"/>
  </w:num>
  <w:num w:numId="22">
    <w:abstractNumId w:val="10"/>
  </w:num>
  <w:num w:numId="23">
    <w:abstractNumId w:val="32"/>
  </w:num>
  <w:num w:numId="24">
    <w:abstractNumId w:val="0"/>
  </w:num>
  <w:num w:numId="25">
    <w:abstractNumId w:val="41"/>
  </w:num>
  <w:num w:numId="26">
    <w:abstractNumId w:val="42"/>
  </w:num>
  <w:num w:numId="27">
    <w:abstractNumId w:val="33"/>
  </w:num>
  <w:num w:numId="28">
    <w:abstractNumId w:val="29"/>
  </w:num>
  <w:num w:numId="29">
    <w:abstractNumId w:val="13"/>
  </w:num>
  <w:num w:numId="30">
    <w:abstractNumId w:val="12"/>
  </w:num>
  <w:num w:numId="31">
    <w:abstractNumId w:val="43"/>
  </w:num>
  <w:num w:numId="32">
    <w:abstractNumId w:val="28"/>
  </w:num>
  <w:num w:numId="33">
    <w:abstractNumId w:val="23"/>
  </w:num>
  <w:num w:numId="34">
    <w:abstractNumId w:val="39"/>
  </w:num>
  <w:num w:numId="35">
    <w:abstractNumId w:val="5"/>
  </w:num>
  <w:num w:numId="36">
    <w:abstractNumId w:val="16"/>
  </w:num>
  <w:num w:numId="37">
    <w:abstractNumId w:val="19"/>
  </w:num>
  <w:num w:numId="38">
    <w:abstractNumId w:val="27"/>
  </w:num>
  <w:num w:numId="39">
    <w:abstractNumId w:val="40"/>
  </w:num>
  <w:num w:numId="40">
    <w:abstractNumId w:val="18"/>
  </w:num>
  <w:num w:numId="41">
    <w:abstractNumId w:val="4"/>
  </w:num>
  <w:num w:numId="42">
    <w:abstractNumId w:val="11"/>
  </w:num>
  <w:num w:numId="43">
    <w:abstractNumId w:val="2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D8"/>
    <w:rsid w:val="0027307D"/>
    <w:rsid w:val="003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5EDD4-B934-4A33-A028-C645FDCC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3E4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19"/>
      <w:szCs w:val="19"/>
      <w:lang w:eastAsia="ru-RU"/>
    </w:rPr>
  </w:style>
  <w:style w:type="paragraph" w:styleId="2">
    <w:name w:val="heading 2"/>
    <w:basedOn w:val="a0"/>
    <w:next w:val="a0"/>
    <w:link w:val="20"/>
    <w:qFormat/>
    <w:rsid w:val="003E43D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3E43D8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3E43D8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3E43D8"/>
    <w:pPr>
      <w:keepNext/>
      <w:keepLines/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E43D8"/>
    <w:rPr>
      <w:rFonts w:ascii="Times New Roman" w:eastAsia="Times New Roman" w:hAnsi="Times New Roman" w:cs="Times New Roman"/>
      <w:b/>
      <w:bCs/>
      <w:color w:val="000000"/>
      <w:kern w:val="36"/>
      <w:sz w:val="19"/>
      <w:szCs w:val="19"/>
      <w:lang w:eastAsia="ru-RU"/>
    </w:rPr>
  </w:style>
  <w:style w:type="character" w:customStyle="1" w:styleId="20">
    <w:name w:val="Заголовок 2 Знак"/>
    <w:basedOn w:val="a1"/>
    <w:link w:val="2"/>
    <w:rsid w:val="003E4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3E43D8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3E43D8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3E43D8"/>
    <w:rPr>
      <w:rFonts w:ascii="Cambria" w:eastAsia="Times New Roman" w:hAnsi="Cambria" w:cs="Cambria"/>
      <w:color w:val="243F60"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3E43D8"/>
  </w:style>
  <w:style w:type="character" w:styleId="a4">
    <w:name w:val="Hyperlink"/>
    <w:basedOn w:val="a1"/>
    <w:rsid w:val="003E43D8"/>
    <w:rPr>
      <w:color w:val="0000EE"/>
      <w:u w:val="single"/>
    </w:rPr>
  </w:style>
  <w:style w:type="paragraph" w:styleId="a5">
    <w:name w:val="Normal (Web)"/>
    <w:basedOn w:val="a0"/>
    <w:rsid w:val="003E43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rsid w:val="003E43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rsid w:val="003E4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3E43D8"/>
  </w:style>
  <w:style w:type="paragraph" w:customStyle="1" w:styleId="pe">
    <w:name w:val="pe"/>
    <w:basedOn w:val="a0"/>
    <w:rsid w:val="003E43D8"/>
    <w:pPr>
      <w:spacing w:before="100" w:beforeAutospacing="1" w:after="100" w:afterAutospacing="1" w:line="240" w:lineRule="auto"/>
      <w:ind w:firstLine="257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bl">
    <w:name w:val="bl"/>
    <w:basedOn w:val="a0"/>
    <w:rsid w:val="003E43D8"/>
    <w:pPr>
      <w:spacing w:before="100" w:beforeAutospacing="1" w:after="100" w:afterAutospacing="1" w:line="240" w:lineRule="auto"/>
      <w:ind w:left="400"/>
    </w:pPr>
    <w:rPr>
      <w:rFonts w:ascii="Arial" w:eastAsia="Arial Unicode MS" w:hAnsi="Arial" w:cs="Arial"/>
      <w:b/>
      <w:bCs/>
      <w:color w:val="000000"/>
      <w:sz w:val="20"/>
      <w:szCs w:val="20"/>
      <w:lang w:eastAsia="ru-RU"/>
    </w:rPr>
  </w:style>
  <w:style w:type="paragraph" w:customStyle="1" w:styleId="FR1">
    <w:name w:val="FR1"/>
    <w:rsid w:val="003E43D8"/>
    <w:pPr>
      <w:autoSpaceDE w:val="0"/>
      <w:autoSpaceDN w:val="0"/>
      <w:adjustRightInd w:val="0"/>
      <w:spacing w:before="180"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2">
    <w:name w:val="FR2"/>
    <w:rsid w:val="003E43D8"/>
    <w:pPr>
      <w:autoSpaceDE w:val="0"/>
      <w:autoSpaceDN w:val="0"/>
      <w:adjustRightInd w:val="0"/>
      <w:spacing w:before="200" w:after="0" w:line="240" w:lineRule="auto"/>
      <w:ind w:right="200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styleId="a9">
    <w:name w:val="Balloon Text"/>
    <w:basedOn w:val="a0"/>
    <w:link w:val="aa"/>
    <w:semiHidden/>
    <w:unhideWhenUsed/>
    <w:rsid w:val="003E43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semiHidden/>
    <w:rsid w:val="003E43D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0"/>
    <w:link w:val="ac"/>
    <w:semiHidden/>
    <w:unhideWhenUsed/>
    <w:rsid w:val="003E43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1"/>
    <w:link w:val="ab"/>
    <w:semiHidden/>
    <w:rsid w:val="003E43D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0"/>
    <w:qFormat/>
    <w:rsid w:val="003E43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2"/>
    <w:rsid w:val="003E43D8"/>
    <w:pPr>
      <w:widowControl w:val="0"/>
      <w:suppressAutoHyphens/>
      <w:autoSpaceDE w:val="0"/>
      <w:spacing w:after="0" w:line="319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basedOn w:val="a1"/>
    <w:rsid w:val="003E43D8"/>
    <w:rPr>
      <w:rFonts w:ascii="Verdana" w:hAnsi="Verdana" w:cs="Verdana"/>
      <w:i/>
      <w:iCs/>
      <w:sz w:val="20"/>
      <w:szCs w:val="20"/>
    </w:rPr>
  </w:style>
  <w:style w:type="character" w:customStyle="1" w:styleId="FontStyle50">
    <w:name w:val="Font Style50"/>
    <w:basedOn w:val="a1"/>
    <w:rsid w:val="003E43D8"/>
    <w:rPr>
      <w:rFonts w:ascii="Verdana" w:hAnsi="Verdana" w:cs="Verdana"/>
      <w:b/>
      <w:bCs/>
      <w:i/>
      <w:iCs/>
      <w:sz w:val="20"/>
      <w:szCs w:val="20"/>
    </w:rPr>
  </w:style>
  <w:style w:type="character" w:customStyle="1" w:styleId="FontStyle52">
    <w:name w:val="Font Style52"/>
    <w:basedOn w:val="a1"/>
    <w:rsid w:val="003E43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4">
    <w:name w:val="Font Style54"/>
    <w:basedOn w:val="a1"/>
    <w:rsid w:val="003E43D8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0"/>
    <w:rsid w:val="003E43D8"/>
    <w:pPr>
      <w:widowControl w:val="0"/>
      <w:autoSpaceDE w:val="0"/>
      <w:autoSpaceDN w:val="0"/>
      <w:adjustRightInd w:val="0"/>
      <w:spacing w:after="0" w:line="240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3E43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1"/>
    <w:rsid w:val="003E43D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9">
    <w:name w:val="Font Style59"/>
    <w:basedOn w:val="a1"/>
    <w:rsid w:val="003E43D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8">
    <w:name w:val="Style8"/>
    <w:basedOn w:val="a0"/>
    <w:rsid w:val="003E43D8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1"/>
    <w:rsid w:val="003E43D8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character" w:customStyle="1" w:styleId="FontStyle83">
    <w:name w:val="Font Style83"/>
    <w:basedOn w:val="a1"/>
    <w:rsid w:val="003E43D8"/>
    <w:rPr>
      <w:rFonts w:ascii="Times New Roman" w:hAnsi="Times New Roman" w:cs="Times New Roman"/>
      <w:sz w:val="16"/>
      <w:szCs w:val="16"/>
    </w:rPr>
  </w:style>
  <w:style w:type="character" w:customStyle="1" w:styleId="FontStyle76">
    <w:name w:val="Font Style76"/>
    <w:basedOn w:val="a1"/>
    <w:rsid w:val="003E43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5">
    <w:name w:val="Font Style65"/>
    <w:basedOn w:val="a1"/>
    <w:rsid w:val="003E43D8"/>
    <w:rPr>
      <w:rFonts w:ascii="Verdana" w:hAnsi="Verdana" w:cs="Verdana"/>
      <w:smallCaps/>
      <w:sz w:val="16"/>
      <w:szCs w:val="16"/>
    </w:rPr>
  </w:style>
  <w:style w:type="character" w:customStyle="1" w:styleId="FontStyle60">
    <w:name w:val="Font Style60"/>
    <w:basedOn w:val="a1"/>
    <w:rsid w:val="003E43D8"/>
    <w:rPr>
      <w:rFonts w:ascii="Times New Roman" w:hAnsi="Times New Roman" w:cs="Times New Roman"/>
      <w:i/>
      <w:iCs/>
      <w:sz w:val="10"/>
      <w:szCs w:val="10"/>
    </w:rPr>
  </w:style>
  <w:style w:type="paragraph" w:customStyle="1" w:styleId="Style20">
    <w:name w:val="Style20"/>
    <w:basedOn w:val="a0"/>
    <w:rsid w:val="003E43D8"/>
    <w:pPr>
      <w:widowControl w:val="0"/>
      <w:autoSpaceDE w:val="0"/>
      <w:autoSpaceDN w:val="0"/>
      <w:adjustRightInd w:val="0"/>
      <w:spacing w:after="0" w:line="235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1">
    <w:name w:val="Font Style81"/>
    <w:basedOn w:val="a1"/>
    <w:rsid w:val="003E43D8"/>
    <w:rPr>
      <w:rFonts w:ascii="Times New Roman" w:hAnsi="Times New Roman" w:cs="Times New Roman"/>
      <w:sz w:val="18"/>
      <w:szCs w:val="18"/>
    </w:rPr>
  </w:style>
  <w:style w:type="character" w:customStyle="1" w:styleId="FontStyle80">
    <w:name w:val="Font Style80"/>
    <w:basedOn w:val="a1"/>
    <w:rsid w:val="003E43D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7">
    <w:name w:val="Font Style67"/>
    <w:basedOn w:val="a1"/>
    <w:rsid w:val="003E43D8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8">
    <w:name w:val="Style18"/>
    <w:basedOn w:val="a0"/>
    <w:rsid w:val="003E43D8"/>
    <w:pPr>
      <w:widowControl w:val="0"/>
      <w:autoSpaceDE w:val="0"/>
      <w:autoSpaceDN w:val="0"/>
      <w:adjustRightInd w:val="0"/>
      <w:spacing w:after="0" w:line="238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1"/>
    <w:rsid w:val="003E43D8"/>
    <w:rPr>
      <w:rFonts w:ascii="Times New Roman" w:hAnsi="Times New Roman" w:cs="Times New Roman"/>
      <w:b/>
      <w:bCs/>
      <w:sz w:val="12"/>
      <w:szCs w:val="12"/>
    </w:rPr>
  </w:style>
  <w:style w:type="paragraph" w:customStyle="1" w:styleId="02">
    <w:name w:val="02"/>
    <w:basedOn w:val="af"/>
    <w:rsid w:val="003E43D8"/>
    <w:pPr>
      <w:spacing w:after="0" w:line="288" w:lineRule="auto"/>
      <w:ind w:firstLine="567"/>
      <w:jc w:val="both"/>
    </w:pPr>
    <w:rPr>
      <w:rFonts w:ascii="Times New Roman" w:hAnsi="Times New Roman" w:cs="Times New Roman"/>
      <w:spacing w:val="-4"/>
      <w:sz w:val="32"/>
      <w:szCs w:val="32"/>
      <w:lang w:eastAsia="ar-SA"/>
    </w:rPr>
  </w:style>
  <w:style w:type="paragraph" w:styleId="af">
    <w:name w:val="Plain Text"/>
    <w:basedOn w:val="a0"/>
    <w:link w:val="af0"/>
    <w:rsid w:val="003E43D8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rsid w:val="003E43D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1"/>
    <w:qFormat/>
    <w:rsid w:val="003E43D8"/>
    <w:rPr>
      <w:i/>
      <w:iCs/>
    </w:rPr>
  </w:style>
  <w:style w:type="character" w:styleId="af2">
    <w:name w:val="Strong"/>
    <w:basedOn w:val="a1"/>
    <w:qFormat/>
    <w:rsid w:val="003E43D8"/>
    <w:rPr>
      <w:b/>
      <w:bCs/>
    </w:rPr>
  </w:style>
  <w:style w:type="paragraph" w:customStyle="1" w:styleId="NoSpacing">
    <w:name w:val="No Spacing"/>
    <w:rsid w:val="003E4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"/>
    <w:basedOn w:val="a0"/>
    <w:rsid w:val="003E43D8"/>
    <w:pPr>
      <w:autoSpaceDE w:val="0"/>
      <w:autoSpaceDN w:val="0"/>
      <w:adjustRightInd w:val="0"/>
      <w:spacing w:after="0" w:line="264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подрисунок"/>
    <w:basedOn w:val="a0"/>
    <w:rsid w:val="003E43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04">
    <w:name w:val="04"/>
    <w:basedOn w:val="af"/>
    <w:rsid w:val="003E43D8"/>
    <w:pPr>
      <w:spacing w:after="0" w:line="288" w:lineRule="auto"/>
      <w:ind w:firstLine="567"/>
      <w:jc w:val="both"/>
    </w:pPr>
    <w:rPr>
      <w:rFonts w:ascii="Times New Roman" w:hAnsi="Times New Roman" w:cs="Times New Roman"/>
      <w:spacing w:val="-8"/>
      <w:sz w:val="32"/>
      <w:szCs w:val="32"/>
      <w:lang w:eastAsia="ar-SA"/>
    </w:rPr>
  </w:style>
  <w:style w:type="paragraph" w:styleId="21">
    <w:name w:val="toc 2"/>
    <w:basedOn w:val="a0"/>
    <w:next w:val="a0"/>
    <w:autoRedefine/>
    <w:semiHidden/>
    <w:rsid w:val="003E43D8"/>
    <w:pPr>
      <w:widowControl w:val="0"/>
      <w:tabs>
        <w:tab w:val="right" w:leader="dot" w:pos="9910"/>
      </w:tabs>
      <w:suppressAutoHyphens/>
      <w:spacing w:after="0" w:line="240" w:lineRule="auto"/>
      <w:ind w:left="280"/>
    </w:pPr>
    <w:rPr>
      <w:rFonts w:ascii="Times New Roman" w:eastAsia="Lucida Sans Unicode" w:hAnsi="Times New Roman" w:cs="Times New Roman"/>
      <w:i/>
      <w:noProof/>
      <w:color w:val="000000"/>
      <w:kern w:val="20"/>
      <w:sz w:val="20"/>
      <w:szCs w:val="20"/>
      <w:lang/>
    </w:rPr>
  </w:style>
  <w:style w:type="paragraph" w:customStyle="1" w:styleId="af4">
    <w:name w:val="Секция"/>
    <w:basedOn w:val="1"/>
    <w:rsid w:val="003E43D8"/>
    <w:pPr>
      <w:keepNext/>
      <w:widowControl w:val="0"/>
      <w:tabs>
        <w:tab w:val="num" w:pos="0"/>
        <w:tab w:val="left" w:pos="851"/>
      </w:tabs>
      <w:suppressAutoHyphens/>
      <w:spacing w:before="0" w:beforeAutospacing="0" w:after="0" w:afterAutospacing="0"/>
      <w:jc w:val="center"/>
    </w:pPr>
    <w:rPr>
      <w:rFonts w:eastAsia="Lucida Sans Unicode"/>
      <w:b w:val="0"/>
      <w:bCs w:val="0"/>
      <w:color w:val="auto"/>
      <w:kern w:val="1"/>
      <w:sz w:val="32"/>
      <w:szCs w:val="32"/>
      <w:lang/>
    </w:rPr>
  </w:style>
  <w:style w:type="paragraph" w:customStyle="1" w:styleId="af5">
    <w:name w:val="Статья"/>
    <w:basedOn w:val="a0"/>
    <w:rsid w:val="003E43D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/>
    </w:rPr>
  </w:style>
  <w:style w:type="paragraph" w:customStyle="1" w:styleId="a">
    <w:name w:val="Библиография"/>
    <w:basedOn w:val="a0"/>
    <w:autoRedefine/>
    <w:rsid w:val="003E43D8"/>
    <w:pPr>
      <w:widowControl w:val="0"/>
      <w:numPr>
        <w:numId w:val="23"/>
      </w:numPr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af6">
    <w:name w:val="Стиль"/>
    <w:rsid w:val="003E4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wmf"/><Relationship Id="rId39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4.bin"/><Relationship Id="rId33" Type="http://schemas.openxmlformats.org/officeDocument/2006/relationships/image" Target="media/image23.wmf"/><Relationship Id="rId38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6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32" Type="http://schemas.openxmlformats.org/officeDocument/2006/relationships/image" Target="media/image22.png"/><Relationship Id="rId37" Type="http://schemas.openxmlformats.org/officeDocument/2006/relationships/oleObject" Target="embeddings/oleObject8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wmf"/><Relationship Id="rId36" Type="http://schemas.openxmlformats.org/officeDocument/2006/relationships/image" Target="media/image25.w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oleObject" Target="embeddings/oleObject5.bin"/><Relationship Id="rId30" Type="http://schemas.openxmlformats.org/officeDocument/2006/relationships/image" Target="media/image20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2018-12-24T18:08:00Z</dcterms:created>
  <dcterms:modified xsi:type="dcterms:W3CDTF">2018-12-24T18:08:00Z</dcterms:modified>
</cp:coreProperties>
</file>